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AC" w:rsidRDefault="003D1C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1CAC" w:rsidRDefault="003D1CAC">
      <w:pPr>
        <w:pStyle w:val="ConsPlusNormal"/>
        <w:jc w:val="both"/>
        <w:outlineLvl w:val="0"/>
      </w:pPr>
    </w:p>
    <w:p w:rsidR="003D1CAC" w:rsidRDefault="003D1CAC">
      <w:pPr>
        <w:pStyle w:val="ConsPlusNormal"/>
      </w:pPr>
      <w:r>
        <w:t>Зарегистрировано в Минюсте России 9 августа 2017 г. N 47717</w:t>
      </w:r>
    </w:p>
    <w:p w:rsidR="003D1CAC" w:rsidRDefault="003D1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CAC" w:rsidRDefault="003D1CAC">
      <w:pPr>
        <w:pStyle w:val="ConsPlusNormal"/>
        <w:jc w:val="both"/>
      </w:pPr>
    </w:p>
    <w:p w:rsidR="003D1CAC" w:rsidRDefault="003D1CAC">
      <w:pPr>
        <w:pStyle w:val="ConsPlusTitle"/>
        <w:jc w:val="center"/>
      </w:pPr>
      <w:r>
        <w:t>МИНИСТЕРСТВО СВЯЗИ И МАССОВЫХ КОММУНИКАЦИЙ</w:t>
      </w:r>
    </w:p>
    <w:p w:rsidR="003D1CAC" w:rsidRDefault="003D1CAC">
      <w:pPr>
        <w:pStyle w:val="ConsPlusTitle"/>
        <w:jc w:val="center"/>
      </w:pPr>
      <w:r>
        <w:t>РОССИЙСКОЙ ФЕДЕРАЦИИ</w:t>
      </w:r>
    </w:p>
    <w:p w:rsidR="003D1CAC" w:rsidRDefault="003D1CAC">
      <w:pPr>
        <w:pStyle w:val="ConsPlusTitle"/>
        <w:jc w:val="both"/>
      </w:pPr>
    </w:p>
    <w:p w:rsidR="003D1CAC" w:rsidRDefault="003D1CAC">
      <w:pPr>
        <w:pStyle w:val="ConsPlusTitle"/>
        <w:jc w:val="center"/>
      </w:pPr>
      <w:r>
        <w:t>ПРИКАЗ</w:t>
      </w:r>
    </w:p>
    <w:p w:rsidR="003D1CAC" w:rsidRDefault="003D1CAC">
      <w:pPr>
        <w:pStyle w:val="ConsPlusTitle"/>
        <w:jc w:val="center"/>
      </w:pPr>
      <w:r>
        <w:t>от 20 июля 2017 г. N 373</w:t>
      </w:r>
    </w:p>
    <w:p w:rsidR="003D1CAC" w:rsidRDefault="003D1CAC">
      <w:pPr>
        <w:pStyle w:val="ConsPlusTitle"/>
        <w:jc w:val="both"/>
      </w:pPr>
    </w:p>
    <w:p w:rsidR="003D1CAC" w:rsidRDefault="003D1CAC">
      <w:pPr>
        <w:pStyle w:val="ConsPlusTitle"/>
        <w:jc w:val="center"/>
      </w:pPr>
      <w:r>
        <w:t>О ПРИЗНАНИИ УТРАТИВШИМИ СИЛУ</w:t>
      </w:r>
    </w:p>
    <w:p w:rsidR="003D1CAC" w:rsidRDefault="003D1CAC">
      <w:pPr>
        <w:pStyle w:val="ConsPlusTitle"/>
        <w:jc w:val="center"/>
      </w:pPr>
      <w:r>
        <w:t>ПРИКАЗОВ МИНИСТЕРСТВА СВЯЗИ И МАССОВЫХ КОММУНИКАЦИЙ</w:t>
      </w:r>
    </w:p>
    <w:p w:rsidR="003D1CAC" w:rsidRDefault="003D1CAC">
      <w:pPr>
        <w:pStyle w:val="ConsPlusTitle"/>
        <w:jc w:val="center"/>
      </w:pPr>
      <w:r>
        <w:t>РОССИЙСКОЙ ФЕДЕРАЦИИ ОТ 21.12.2011 N 346, ОТ 28.08.2015</w:t>
      </w:r>
    </w:p>
    <w:p w:rsidR="003D1CAC" w:rsidRDefault="003D1CAC">
      <w:pPr>
        <w:pStyle w:val="ConsPlusTitle"/>
        <w:jc w:val="center"/>
      </w:pPr>
      <w:r>
        <w:t>N 315 И ПУНКТА 9 ПРИКАЗА МИНИСТЕРСТВА СВЯЗИ И МАССОВЫХ</w:t>
      </w:r>
    </w:p>
    <w:p w:rsidR="003D1CAC" w:rsidRDefault="003D1CAC">
      <w:pPr>
        <w:pStyle w:val="ConsPlusTitle"/>
        <w:jc w:val="center"/>
      </w:pPr>
      <w:r>
        <w:t>КОММУНИКАЦИЙ РОССИЙСКОЙ ФЕДЕРАЦИИ ОТ 24.11.2014 N 403</w:t>
      </w:r>
    </w:p>
    <w:p w:rsidR="003D1CAC" w:rsidRDefault="003D1CAC">
      <w:pPr>
        <w:pStyle w:val="ConsPlusNormal"/>
        <w:jc w:val="both"/>
      </w:pPr>
    </w:p>
    <w:p w:rsidR="003D1CAC" w:rsidRDefault="003D1CAC">
      <w:pPr>
        <w:pStyle w:val="ConsPlusNormal"/>
        <w:ind w:firstLine="540"/>
        <w:jc w:val="both"/>
      </w:pPr>
      <w:r>
        <w:t>Приказываю:</w:t>
      </w:r>
    </w:p>
    <w:p w:rsidR="003D1CAC" w:rsidRDefault="003D1CAC">
      <w:pPr>
        <w:pStyle w:val="ConsPlusNormal"/>
        <w:ind w:firstLine="540"/>
        <w:jc w:val="both"/>
      </w:pPr>
      <w:r>
        <w:t>1. Признать утратившими силу:</w:t>
      </w:r>
    </w:p>
    <w:p w:rsidR="003D1CAC" w:rsidRDefault="003D1CAC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21.12.2011 N 346 "Об утверждении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данных" (зарегистрирован Министерством юстиции Российской Федерации 29.03.2012, регистрационный N 23650);</w:t>
      </w:r>
    </w:p>
    <w:p w:rsidR="003D1CAC" w:rsidRDefault="003D1CAC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пункт 9</w:t>
        </w:r>
      </w:hyperlink>
      <w:r>
        <w:t xml:space="preserve"> приказа Министерства связи и массовых коммуникаций Российской Федерации от 24.11.2014 N 403 "О внесении изменений в административные регламенты предоставления государственных услуг и исполнения государственных функций" (зарегистрирован Министерством юстиции Российской Федерации 17.02.2015, регистрационный N 36079);</w:t>
      </w:r>
    </w:p>
    <w:p w:rsidR="003D1CAC" w:rsidRDefault="003D1CAC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28.08.2015 N 315 "О внесении изменений в Административный регламент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данных", утвержденный приказом Министерства связи и массовых коммуникаций Российской Федерации от 21.12.2011 N 346" (зарегистрирован Министерством юстиции Российской Федерации 01.12.2015, регистрационный N 39912).</w:t>
      </w:r>
    </w:p>
    <w:p w:rsidR="003D1CAC" w:rsidRDefault="003D1CAC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3D1CAC" w:rsidRDefault="003D1CAC">
      <w:pPr>
        <w:pStyle w:val="ConsPlusNormal"/>
        <w:jc w:val="both"/>
      </w:pPr>
    </w:p>
    <w:p w:rsidR="003D1CAC" w:rsidRDefault="003D1CAC">
      <w:pPr>
        <w:pStyle w:val="ConsPlusNormal"/>
        <w:jc w:val="right"/>
      </w:pPr>
      <w:r>
        <w:t>Министр</w:t>
      </w:r>
    </w:p>
    <w:p w:rsidR="003D1CAC" w:rsidRDefault="003D1CAC">
      <w:pPr>
        <w:pStyle w:val="ConsPlusNormal"/>
        <w:jc w:val="right"/>
      </w:pPr>
      <w:r>
        <w:t>Н.А.НИКИФОРОВ</w:t>
      </w:r>
    </w:p>
    <w:p w:rsidR="003D1CAC" w:rsidRDefault="003D1CAC">
      <w:pPr>
        <w:pStyle w:val="ConsPlusNormal"/>
        <w:jc w:val="both"/>
      </w:pPr>
    </w:p>
    <w:p w:rsidR="003D1CAC" w:rsidRDefault="003D1CAC">
      <w:pPr>
        <w:pStyle w:val="ConsPlusNormal"/>
        <w:jc w:val="both"/>
      </w:pPr>
    </w:p>
    <w:p w:rsidR="003D1CAC" w:rsidRDefault="003D1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627" w:rsidRDefault="00385627">
      <w:bookmarkStart w:id="0" w:name="_GoBack"/>
      <w:bookmarkEnd w:id="0"/>
    </w:p>
    <w:sectPr w:rsidR="00385627" w:rsidSect="0087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AC"/>
    <w:rsid w:val="00385627"/>
    <w:rsid w:val="003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C79B-1395-4A13-B00C-B33F3CBB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1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C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3DFCB802EF64CEFD085C376919D02A020D289D21A75E18CC2563777AW0R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3DFCB802EF64CEFD085C376919D02A0104279128A15E18CC2563777A043F5286137C1BE2854950W5R2F" TargetMode="External"/><Relationship Id="rId5" Type="http://schemas.openxmlformats.org/officeDocument/2006/relationships/hyperlink" Target="consultantplus://offline/ref=4B3DFCB802EF64CEFD085C376919D02A020D289D22A45E18CC2563777AW0R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tkudiyarova</dc:creator>
  <cp:keywords/>
  <dc:description/>
  <cp:lastModifiedBy>tkudiyarova</cp:lastModifiedBy>
  <cp:revision>1</cp:revision>
  <dcterms:created xsi:type="dcterms:W3CDTF">2017-08-31T05:17:00Z</dcterms:created>
  <dcterms:modified xsi:type="dcterms:W3CDTF">2017-08-31T05:18:00Z</dcterms:modified>
</cp:coreProperties>
</file>