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DE" w:rsidRPr="004E18DE" w:rsidRDefault="004E18DE" w:rsidP="004E1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8DE">
        <w:rPr>
          <w:rFonts w:ascii="Times New Roman" w:hAnsi="Times New Roman" w:cs="Times New Roman"/>
          <w:sz w:val="28"/>
          <w:szCs w:val="28"/>
        </w:rPr>
        <w:t xml:space="preserve">Список структурных подразделений </w:t>
      </w:r>
    </w:p>
    <w:p w:rsidR="000A45F0" w:rsidRPr="004E18DE" w:rsidRDefault="004E18DE" w:rsidP="004E1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8D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E18D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E18DE">
        <w:rPr>
          <w:rFonts w:ascii="Times New Roman" w:hAnsi="Times New Roman" w:cs="Times New Roman"/>
          <w:sz w:val="28"/>
          <w:szCs w:val="28"/>
        </w:rPr>
        <w:t xml:space="preserve"> по Волгоградской области и Республике Калмыкия, ответственных за работу с обращениями граждан</w:t>
      </w:r>
    </w:p>
    <w:p w:rsidR="004E18DE" w:rsidRPr="004E18DE" w:rsidRDefault="004E18DE" w:rsidP="004E18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376"/>
        <w:gridCol w:w="2578"/>
        <w:gridCol w:w="3617"/>
      </w:tblGrid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 xml:space="preserve">Тема обращения </w:t>
            </w:r>
          </w:p>
        </w:tc>
        <w:tc>
          <w:tcPr>
            <w:tcW w:w="2578" w:type="dxa"/>
          </w:tcPr>
          <w:p w:rsidR="00BC750C" w:rsidRPr="00B93725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3617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>Регистрация, прохождение документов</w:t>
            </w:r>
          </w:p>
        </w:tc>
        <w:tc>
          <w:tcPr>
            <w:tcW w:w="2578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617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организационной, правовой работы и кадров</w:t>
            </w:r>
          </w:p>
        </w:tc>
      </w:tr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BC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сфере средств массовой информации</w:t>
            </w:r>
          </w:p>
        </w:tc>
        <w:tc>
          <w:tcPr>
            <w:tcW w:w="2578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3617" w:type="dxa"/>
          </w:tcPr>
          <w:p w:rsidR="00BC750C" w:rsidRPr="004E18DE" w:rsidRDefault="00BC750C" w:rsidP="00BC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массовых коммуникаций</w:t>
            </w:r>
          </w:p>
        </w:tc>
      </w:tr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сфере связи</w:t>
            </w:r>
          </w:p>
        </w:tc>
        <w:tc>
          <w:tcPr>
            <w:tcW w:w="2578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617" w:type="dxa"/>
          </w:tcPr>
          <w:p w:rsidR="00BC750C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электросвязи и почтовой связи</w:t>
            </w:r>
          </w:p>
          <w:p w:rsidR="00BC750C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0C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использования РЭС и ВЧУ</w:t>
            </w:r>
          </w:p>
          <w:p w:rsidR="00BC750C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Элиста</w:t>
            </w:r>
          </w:p>
        </w:tc>
      </w:tr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сфере  защиты персональных данных</w:t>
            </w:r>
          </w:p>
        </w:tc>
        <w:tc>
          <w:tcPr>
            <w:tcW w:w="2578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617" w:type="dxa"/>
          </w:tcPr>
          <w:p w:rsidR="00BC750C" w:rsidRDefault="00BC750C" w:rsidP="00BC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за соблюдением законодательства в сфере персональных данных</w:t>
            </w:r>
          </w:p>
          <w:p w:rsidR="00BC750C" w:rsidRDefault="00BC750C" w:rsidP="00BC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0C" w:rsidRPr="004E18DE" w:rsidRDefault="00BC750C" w:rsidP="00BC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Элиста</w:t>
            </w:r>
          </w:p>
        </w:tc>
      </w:tr>
      <w:tr w:rsidR="00BC750C" w:rsidRPr="004E18DE" w:rsidTr="00BC750C">
        <w:trPr>
          <w:jc w:val="center"/>
        </w:trPr>
        <w:tc>
          <w:tcPr>
            <w:tcW w:w="3376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сфере административных вопросов</w:t>
            </w:r>
          </w:p>
        </w:tc>
        <w:tc>
          <w:tcPr>
            <w:tcW w:w="2578" w:type="dxa"/>
          </w:tcPr>
          <w:p w:rsidR="00BC750C" w:rsidRPr="004E18DE" w:rsidRDefault="00BC750C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617" w:type="dxa"/>
          </w:tcPr>
          <w:p w:rsidR="00B93725" w:rsidRDefault="00B93725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административного и финансового обеспечения</w:t>
            </w:r>
          </w:p>
          <w:p w:rsidR="00B93725" w:rsidRDefault="00B93725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0C" w:rsidRPr="004E18DE" w:rsidRDefault="00B93725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организационной, правовой работы и кадров</w:t>
            </w:r>
          </w:p>
        </w:tc>
      </w:tr>
    </w:tbl>
    <w:p w:rsidR="004E18DE" w:rsidRPr="004E18DE" w:rsidRDefault="004E18DE" w:rsidP="004E1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8DE" w:rsidRPr="004E18DE" w:rsidSect="000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DE"/>
    <w:rsid w:val="000A45F0"/>
    <w:rsid w:val="004E18DE"/>
    <w:rsid w:val="0092321C"/>
    <w:rsid w:val="00B93725"/>
    <w:rsid w:val="00B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1</cp:revision>
  <dcterms:created xsi:type="dcterms:W3CDTF">2022-07-11T06:38:00Z</dcterms:created>
  <dcterms:modified xsi:type="dcterms:W3CDTF">2022-07-11T07:01:00Z</dcterms:modified>
</cp:coreProperties>
</file>